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49F744"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附件1-</w:t>
      </w:r>
      <w:r>
        <w:rPr>
          <w:sz w:val="24"/>
        </w:rPr>
        <w:t>1</w:t>
      </w:r>
      <w:r>
        <w:rPr>
          <w:rFonts w:hint="eastAsia"/>
          <w:sz w:val="24"/>
        </w:rPr>
        <w:t>：</w:t>
      </w:r>
    </w:p>
    <w:p w14:paraId="32A35CA3">
      <w:pPr>
        <w:pStyle w:val="2"/>
        <w:numPr>
          <w:ilvl w:val="0"/>
          <w:numId w:val="1"/>
        </w:numPr>
        <w:jc w:val="center"/>
        <w:rPr>
          <w:rFonts w:hint="eastAsia" w:ascii="宋体" w:hAnsi="宋体" w:eastAsia="宋体" w:cs="宋体"/>
          <w:b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  <w:lang w:val="en-US" w:eastAsia="zh-CN"/>
        </w:rPr>
        <w:t>小红书IP的话题浏览量示例截图</w:t>
      </w:r>
    </w:p>
    <w:p w14:paraId="1C18DDC7">
      <w:pPr>
        <w:pStyle w:val="2"/>
        <w:jc w:val="center"/>
        <w:rPr>
          <w:rFonts w:hint="eastAsia"/>
          <w:b/>
          <w:sz w:val="32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highlight w:val="none"/>
          <w:lang w:val="en-US" w:eastAsia="zh-CN"/>
        </w:rPr>
        <w:drawing>
          <wp:inline distT="0" distB="0" distL="114300" distR="114300">
            <wp:extent cx="2495550" cy="5400675"/>
            <wp:effectExtent l="0" t="0" r="0" b="9525"/>
            <wp:docPr id="10" name="图片 10" descr="话题曝光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话题曝光量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540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0F7A4">
      <w:pPr>
        <w:jc w:val="center"/>
        <w:rPr>
          <w:rFonts w:hint="eastAsia"/>
          <w:b/>
          <w:sz w:val="32"/>
          <w:lang w:val="en-US" w:eastAsia="zh-CN"/>
        </w:rPr>
      </w:pPr>
    </w:p>
    <w:p w14:paraId="2EBF29DC">
      <w:pPr>
        <w:jc w:val="left"/>
      </w:pPr>
    </w:p>
    <w:p w14:paraId="729363CC">
      <w:pPr>
        <w:jc w:val="both"/>
        <w:rPr>
          <w:b/>
          <w:sz w:val="32"/>
        </w:rPr>
      </w:pPr>
    </w:p>
    <w:p w14:paraId="26E09852">
      <w:pPr>
        <w:rPr>
          <w:rFonts w:hint="eastAsia"/>
          <w:b/>
          <w:sz w:val="32"/>
          <w:lang w:val="en-US" w:eastAsia="zh-CN"/>
        </w:rPr>
      </w:pPr>
    </w:p>
    <w:p w14:paraId="73DEBE17">
      <w:pPr>
        <w:pStyle w:val="2"/>
        <w:rPr>
          <w:rFonts w:hint="eastAsia"/>
          <w:lang w:val="en-US" w:eastAsia="zh-CN"/>
        </w:rPr>
      </w:pPr>
    </w:p>
    <w:p w14:paraId="52113578">
      <w:pPr>
        <w:jc w:val="center"/>
        <w:rPr>
          <w:sz w:val="24"/>
        </w:rPr>
      </w:pPr>
      <w:r>
        <w:rPr>
          <w:rFonts w:hint="eastAsia"/>
          <w:b/>
          <w:sz w:val="32"/>
          <w:lang w:val="en-US" w:eastAsia="zh-CN"/>
        </w:rPr>
        <w:t>二、小红书达人阅读量</w:t>
      </w:r>
      <w:r>
        <w:rPr>
          <w:rFonts w:hint="eastAsia"/>
          <w:b/>
          <w:sz w:val="32"/>
        </w:rPr>
        <w:t>、互动量统计示例图</w:t>
      </w:r>
    </w:p>
    <w:p w14:paraId="7F4C4C09">
      <w:pPr>
        <w:jc w:val="both"/>
        <w:rPr>
          <w:b/>
          <w:bCs/>
        </w:rPr>
      </w:pPr>
      <w:r>
        <w:rPr>
          <w:rFonts w:hint="eastAsia"/>
          <w:b/>
          <w:bCs/>
          <w:sz w:val="28"/>
        </w:rPr>
        <w:t>1、</w:t>
      </w:r>
      <w:r>
        <w:rPr>
          <w:rFonts w:hint="eastAsia"/>
          <w:b/>
          <w:bCs/>
          <w:sz w:val="28"/>
          <w:lang w:val="en-US" w:eastAsia="zh-CN"/>
        </w:rPr>
        <w:t>小红书达人</w:t>
      </w:r>
    </w:p>
    <w:p w14:paraId="58E85E34">
      <w:pPr>
        <w:rPr>
          <w:rFonts w:hint="default"/>
          <w:b/>
          <w:bCs/>
          <w:sz w:val="28"/>
          <w:lang w:val="en-US" w:eastAsia="zh-CN"/>
        </w:rPr>
      </w:pPr>
      <w:r>
        <w:rPr>
          <w:rFonts w:hint="eastAsia"/>
          <w:b/>
          <w:bCs/>
          <w:sz w:val="28"/>
          <w:lang w:val="en-US" w:eastAsia="zh-CN"/>
        </w:rPr>
        <w:t>报备达人蒲公英下单页后台阅读数为1490：</w:t>
      </w:r>
    </w:p>
    <w:p w14:paraId="4420795D">
      <w:pPr>
        <w:jc w:val="center"/>
        <w:rPr>
          <w:rFonts w:hint="eastAsia" w:eastAsiaTheme="minorEastAsia"/>
          <w:sz w:val="28"/>
          <w:lang w:eastAsia="zh-CN"/>
        </w:rPr>
      </w:pPr>
      <w:r>
        <w:rPr>
          <w:rFonts w:hint="eastAsia" w:eastAsiaTheme="minorEastAsia"/>
          <w:sz w:val="28"/>
          <w:lang w:eastAsia="zh-CN"/>
        </w:rPr>
        <w:drawing>
          <wp:inline distT="0" distB="0" distL="114300" distR="114300">
            <wp:extent cx="6639560" cy="3021965"/>
            <wp:effectExtent l="0" t="0" r="8890" b="6985"/>
            <wp:docPr id="4" name="图片 4" descr="0cf28eb28affbc15ac74c8f8006ad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cf28eb28affbc15ac74c8f8006ada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39560" cy="302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4909F">
      <w:pPr>
        <w:rPr>
          <w:rFonts w:hint="eastAsia" w:eastAsiaTheme="minorEastAsia"/>
          <w:lang w:eastAsia="zh-CN"/>
        </w:rPr>
      </w:pPr>
      <w:r>
        <w:rPr>
          <w:rFonts w:hint="eastAsia"/>
          <w:b/>
          <w:bCs/>
          <w:sz w:val="28"/>
        </w:rPr>
        <w:t>2、</w:t>
      </w:r>
      <w:r>
        <w:rPr>
          <w:rFonts w:hint="eastAsia"/>
          <w:b/>
          <w:bCs/>
          <w:sz w:val="28"/>
          <w:lang w:val="en-US" w:eastAsia="zh-CN"/>
        </w:rPr>
        <w:t>小红书达人</w:t>
      </w:r>
      <w:r>
        <w:rPr>
          <w:rFonts w:hint="eastAsia"/>
          <w:b/>
          <w:bCs/>
          <w:sz w:val="28"/>
        </w:rPr>
        <w:t>——</w:t>
      </w:r>
      <w:r>
        <w:rPr>
          <w:rFonts w:hint="eastAsia"/>
          <w:b/>
          <w:bCs/>
          <w:sz w:val="28"/>
          <w:highlight w:val="yellow"/>
          <w:lang w:val="en-US" w:eastAsia="zh-CN"/>
        </w:rPr>
        <w:t>蒲公英后台</w:t>
      </w:r>
      <w:r>
        <w:rPr>
          <w:rFonts w:hint="eastAsia"/>
          <w:b/>
          <w:bCs/>
          <w:sz w:val="28"/>
          <w:highlight w:val="yellow"/>
        </w:rPr>
        <w:t>互动量（</w:t>
      </w:r>
      <w:r>
        <w:rPr>
          <w:rFonts w:hint="eastAsia"/>
          <w:b/>
          <w:bCs/>
          <w:sz w:val="28"/>
          <w:highlight w:val="yellow"/>
          <w:lang w:val="en-US" w:eastAsia="zh-CN"/>
        </w:rPr>
        <w:t>点赞小心心、收藏、评论、转发、关注</w:t>
      </w:r>
      <w:r>
        <w:rPr>
          <w:rFonts w:hint="eastAsia"/>
          <w:b/>
          <w:bCs/>
          <w:sz w:val="28"/>
          <w:highlight w:val="yellow"/>
        </w:rPr>
        <w:t>）</w:t>
      </w:r>
      <w:r>
        <w:rPr>
          <w:rFonts w:hint="eastAsia"/>
          <w:b/>
          <w:bCs/>
          <w:sz w:val="28"/>
          <w:highlight w:val="yellow"/>
          <w:lang w:val="en-US" w:eastAsia="zh-CN"/>
        </w:rPr>
        <w:t>。</w:t>
      </w:r>
    </w:p>
    <w:p w14:paraId="71C75F48">
      <w:pPr>
        <w:pStyle w:val="2"/>
        <w:rPr>
          <w:rFonts w:hint="eastAsia" w:eastAsiaTheme="minorEastAsia"/>
          <w:lang w:eastAsia="zh-CN"/>
        </w:rPr>
      </w:pPr>
    </w:p>
    <w:p w14:paraId="62643C50"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6633845" cy="2839720"/>
            <wp:effectExtent l="0" t="0" r="14605" b="17780"/>
            <wp:docPr id="2" name="图片 2" descr="a00113144e2fb690a793081d6374bc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00113144e2fb690a793081d6374bca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33845" cy="283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E2A1BE"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6470015" cy="6232525"/>
            <wp:effectExtent l="0" t="0" r="0" b="0"/>
            <wp:docPr id="3" name="图片 3" descr="d1dd68672d553f44a35c781ed51307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1dd68672d553f44a35c781ed51307d2"/>
                    <pic:cNvPicPr>
                      <a:picLocks noChangeAspect="1"/>
                    </pic:cNvPicPr>
                  </pic:nvPicPr>
                  <pic:blipFill>
                    <a:blip r:embed="rId7"/>
                    <a:srcRect l="2591"/>
                    <a:stretch>
                      <a:fillRect/>
                    </a:stretch>
                  </pic:blipFill>
                  <pic:spPr>
                    <a:xfrm>
                      <a:off x="0" y="0"/>
                      <a:ext cx="6470015" cy="623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CB540">
      <w:pPr>
        <w:pStyle w:val="2"/>
        <w:rPr>
          <w:rFonts w:hint="eastAsia"/>
          <w:lang w:eastAsia="zh-CN"/>
        </w:rPr>
      </w:pPr>
    </w:p>
    <w:p w14:paraId="4EA5B604">
      <w:pPr>
        <w:rPr>
          <w:rFonts w:hint="eastAsia"/>
          <w:b/>
          <w:bCs/>
          <w:sz w:val="28"/>
          <w:lang w:val="en-US" w:eastAsia="zh-CN"/>
        </w:rPr>
      </w:pPr>
      <w:r>
        <w:rPr>
          <w:rFonts w:hint="eastAsia"/>
          <w:b/>
          <w:bCs/>
          <w:sz w:val="28"/>
          <w:lang w:val="en-US" w:eastAsia="zh-CN"/>
        </w:rPr>
        <w:t>3、达人天猫进店-淘宝站外活跃行为UV截图标准示例：</w:t>
      </w:r>
    </w:p>
    <w:p w14:paraId="1C7363BF">
      <w:pPr>
        <w:pStyle w:val="2"/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6643370" cy="1709420"/>
            <wp:effectExtent l="0" t="0" r="5080" b="5080"/>
            <wp:docPr id="1" name="图片 1" descr="ee98e6f59b9407e3a69af419a379bd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e98e6f59b9407e3a69af419a379bd8f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3370" cy="1709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8B2A99">
      <w:pPr>
        <w:pStyle w:val="2"/>
        <w:numPr>
          <w:ilvl w:val="0"/>
          <w:numId w:val="0"/>
        </w:numPr>
        <w:rPr>
          <w:rFonts w:hint="default"/>
          <w:lang w:val="en-US" w:eastAsia="zh-CN"/>
        </w:rPr>
      </w:pPr>
    </w:p>
    <w:p w14:paraId="4017B575">
      <w:pPr>
        <w:pStyle w:val="2"/>
        <w:numPr>
          <w:ilvl w:val="0"/>
          <w:numId w:val="0"/>
        </w:numPr>
        <w:rPr>
          <w:rFonts w:hint="default"/>
          <w:lang w:val="en-US" w:eastAsia="zh-CN"/>
        </w:rPr>
      </w:pPr>
    </w:p>
    <w:p w14:paraId="563AC22C">
      <w:pPr>
        <w:pStyle w:val="2"/>
        <w:numPr>
          <w:ilvl w:val="0"/>
          <w:numId w:val="0"/>
        </w:numPr>
        <w:rPr>
          <w:rFonts w:hint="default"/>
          <w:lang w:val="en-US" w:eastAsia="zh-CN"/>
        </w:rPr>
      </w:pPr>
    </w:p>
    <w:p w14:paraId="3C984506">
      <w:pPr>
        <w:pStyle w:val="2"/>
        <w:numPr>
          <w:ilvl w:val="0"/>
          <w:numId w:val="0"/>
        </w:numPr>
        <w:rPr>
          <w:rFonts w:hint="default"/>
          <w:lang w:val="en-US" w:eastAsia="zh-CN"/>
        </w:rPr>
      </w:pPr>
    </w:p>
    <w:p w14:paraId="2FC0F57C">
      <w:pPr>
        <w:numPr>
          <w:ilvl w:val="0"/>
          <w:numId w:val="2"/>
        </w:numPr>
        <w:rPr>
          <w:rFonts w:hint="eastAsia"/>
          <w:b/>
          <w:bCs/>
          <w:sz w:val="28"/>
          <w:lang w:val="en-US" w:eastAsia="zh-CN"/>
        </w:rPr>
      </w:pPr>
      <w:r>
        <w:rPr>
          <w:rFonts w:hint="eastAsia"/>
          <w:b/>
          <w:bCs/>
          <w:sz w:val="28"/>
          <w:lang w:val="en-US" w:eastAsia="zh-CN"/>
        </w:rPr>
        <w:t>小红书合作伙伴优质代理商及对应的平台查询截图</w:t>
      </w:r>
    </w:p>
    <w:p w14:paraId="7C9C71B8">
      <w:pPr>
        <w:pStyle w:val="2"/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bookmarkStart w:id="0" w:name="_GoBack"/>
      <w:r>
        <w:rPr>
          <w:rFonts w:hint="default"/>
          <w:lang w:val="en-US" w:eastAsia="zh-CN"/>
        </w:rPr>
        <w:drawing>
          <wp:inline distT="0" distB="0" distL="114300" distR="114300">
            <wp:extent cx="6633845" cy="4700905"/>
            <wp:effectExtent l="0" t="0" r="14605" b="4445"/>
            <wp:docPr id="5" name="图片 5" descr="舜风传媒-综合广告代理商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舜风传媒-综合广告代理商_副本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33845" cy="4700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155A84E0">
      <w:pPr>
        <w:pStyle w:val="2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</w:p>
    <w:p w14:paraId="14F6F3FA">
      <w:pPr>
        <w:pStyle w:val="2"/>
        <w:numPr>
          <w:ilvl w:val="0"/>
          <w:numId w:val="0"/>
        </w:num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636385" cy="3373755"/>
            <wp:effectExtent l="0" t="0" r="12065" b="17145"/>
            <wp:docPr id="7" name="图片 7" descr="小红书优质代理商示例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小红书优质代理商示例_副本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36385" cy="337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BBB00">
      <w:pPr>
        <w:numPr>
          <w:ilvl w:val="0"/>
          <w:numId w:val="2"/>
        </w:numPr>
        <w:rPr>
          <w:rFonts w:hint="eastAsia" w:ascii="宋体" w:hAnsi="宋体" w:eastAsia="宋体" w:cs="宋体"/>
          <w:sz w:val="36"/>
          <w:szCs w:val="36"/>
          <w:highlight w:val="yellow"/>
          <w:lang w:val="en-US" w:eastAsia="zh-CN"/>
        </w:rPr>
      </w:pPr>
      <w:r>
        <w:rPr>
          <w:rFonts w:hint="eastAsia"/>
          <w:b/>
          <w:bCs/>
          <w:sz w:val="28"/>
          <w:lang w:val="en-US" w:eastAsia="zh-CN"/>
        </w:rPr>
        <w:t>蒲公英代理商截图：需体现参选公司主体名称、蒲公英账号ID、蒲公英代理商字样标识。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C5A1B7"/>
    <w:multiLevelType w:val="singleLevel"/>
    <w:tmpl w:val="B1C5A1B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2787048"/>
    <w:multiLevelType w:val="singleLevel"/>
    <w:tmpl w:val="D2787048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D0669F"/>
    <w:rsid w:val="0024222A"/>
    <w:rsid w:val="003815C1"/>
    <w:rsid w:val="00B572B2"/>
    <w:rsid w:val="00C11A90"/>
    <w:rsid w:val="02FA0C52"/>
    <w:rsid w:val="047D1C1D"/>
    <w:rsid w:val="08A30B02"/>
    <w:rsid w:val="0BCD5EC2"/>
    <w:rsid w:val="0D20407E"/>
    <w:rsid w:val="0E5B499B"/>
    <w:rsid w:val="0EEC6D94"/>
    <w:rsid w:val="1D6A055B"/>
    <w:rsid w:val="1E500EC1"/>
    <w:rsid w:val="1EE21D1B"/>
    <w:rsid w:val="24C75A80"/>
    <w:rsid w:val="33DD0775"/>
    <w:rsid w:val="34402314"/>
    <w:rsid w:val="3AFF2A40"/>
    <w:rsid w:val="3D451C64"/>
    <w:rsid w:val="3F677A41"/>
    <w:rsid w:val="3FCA5D20"/>
    <w:rsid w:val="40462B36"/>
    <w:rsid w:val="42C93295"/>
    <w:rsid w:val="44195567"/>
    <w:rsid w:val="45466908"/>
    <w:rsid w:val="4B753931"/>
    <w:rsid w:val="54B16088"/>
    <w:rsid w:val="55A54FB2"/>
    <w:rsid w:val="56060A11"/>
    <w:rsid w:val="5AD0669F"/>
    <w:rsid w:val="64306751"/>
    <w:rsid w:val="73BA3FF0"/>
    <w:rsid w:val="77352372"/>
    <w:rsid w:val="7AAC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185</Words>
  <Characters>193</Characters>
  <Lines>1</Lines>
  <Paragraphs>1</Paragraphs>
  <TotalTime>3</TotalTime>
  <ScaleCrop>false</ScaleCrop>
  <LinksUpToDate>false</LinksUpToDate>
  <CharactersWithSpaces>193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2024-06-27T13:44:00Z</dcterms:created>
  <dc:creator>lenovo</dc:creator>
  <cp:lastModifiedBy>小皮~万花筒的童年</cp:lastModifiedBy>
  <cp:lastPrinted>2026-03-31T08:00:51Z</cp:lastPrinted>
  <dcterms:modified xsi:type="dcterms:W3CDTF">2026-03-31T08:19:16Z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eyJoZGlkIjoiMThmNzEwYzQzZWViY2RmODU4NTc3NTk3ZGU3NmY5MzgiLCJ1c2VySWQiOiIzNzk0OTEzMDEifQ==</vt:lpwstr>
  </property>
  <property fmtid="{D5CDD505-2E9C-101B-9397-08002B2CF9AE}" pid="4" name="ICV">
    <vt:lpwstr>3B87C72DBC124DAF9B43D1242C4387C7_12</vt:lpwstr>
  </property>
</Properties>
</file>